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B2" w:rsidRPr="00F756A0" w:rsidRDefault="00950EB2" w:rsidP="00FB595D">
      <w:pPr>
        <w:tabs>
          <w:tab w:val="center" w:pos="4680"/>
        </w:tabs>
        <w:jc w:val="center"/>
        <w:rPr>
          <w:rFonts w:eastAsia="PMingLiU"/>
        </w:rPr>
      </w:pPr>
      <w:r w:rsidRPr="00F756A0">
        <w:rPr>
          <w:rFonts w:eastAsia="PMingLiU"/>
          <w:b/>
          <w:bCs/>
        </w:rPr>
        <w:t>RESOLUTION NO.</w:t>
      </w:r>
      <w:r w:rsidR="00FB595D">
        <w:rPr>
          <w:rFonts w:eastAsia="PMingLiU"/>
          <w:b/>
          <w:bCs/>
        </w:rPr>
        <w:t xml:space="preserve"> _________</w:t>
      </w:r>
    </w:p>
    <w:p w:rsidR="00950EB2" w:rsidRDefault="00950EB2">
      <w:pPr>
        <w:rPr>
          <w:rFonts w:eastAsia="PMingLiU"/>
        </w:rPr>
      </w:pPr>
    </w:p>
    <w:p w:rsidR="00950EB2" w:rsidRDefault="00950EB2" w:rsidP="001A2650">
      <w:pPr>
        <w:tabs>
          <w:tab w:val="center" w:pos="4680"/>
        </w:tabs>
        <w:jc w:val="center"/>
        <w:rPr>
          <w:rFonts w:eastAsia="PMingLiU"/>
          <w:b/>
          <w:bCs/>
        </w:rPr>
      </w:pPr>
      <w:r w:rsidRPr="00F756A0">
        <w:rPr>
          <w:rFonts w:eastAsia="PMingLiU"/>
          <w:b/>
          <w:bCs/>
        </w:rPr>
        <w:t xml:space="preserve">RESOLUTION APPOINTING </w:t>
      </w:r>
      <w:r w:rsidR="001A2650">
        <w:rPr>
          <w:rFonts w:eastAsia="PMingLiU"/>
          <w:b/>
          <w:bCs/>
        </w:rPr>
        <w:t>A</w:t>
      </w:r>
      <w:r w:rsidR="00895E9C">
        <w:rPr>
          <w:rFonts w:eastAsia="PMingLiU"/>
          <w:b/>
          <w:bCs/>
        </w:rPr>
        <w:t xml:space="preserve">LETERNATE </w:t>
      </w:r>
      <w:r w:rsidR="001A2650">
        <w:rPr>
          <w:rFonts w:eastAsia="PMingLiU"/>
          <w:b/>
          <w:bCs/>
        </w:rPr>
        <w:t>MEMBER</w:t>
      </w:r>
      <w:r w:rsidR="00895E9C">
        <w:rPr>
          <w:rFonts w:eastAsia="PMingLiU"/>
          <w:b/>
          <w:bCs/>
        </w:rPr>
        <w:t>S</w:t>
      </w:r>
      <w:bookmarkStart w:id="0" w:name="_GoBack"/>
      <w:bookmarkEnd w:id="0"/>
      <w:r w:rsidR="001A2650">
        <w:rPr>
          <w:rFonts w:eastAsia="PMingLiU"/>
          <w:b/>
          <w:bCs/>
        </w:rPr>
        <w:t xml:space="preserve"> TO THE</w:t>
      </w:r>
    </w:p>
    <w:p w:rsidR="001A2650" w:rsidRPr="00F756A0" w:rsidRDefault="001A2650" w:rsidP="001A2650">
      <w:pPr>
        <w:tabs>
          <w:tab w:val="center" w:pos="4680"/>
        </w:tabs>
        <w:jc w:val="center"/>
        <w:rPr>
          <w:rFonts w:eastAsia="PMingLiU"/>
        </w:rPr>
      </w:pPr>
      <w:r>
        <w:rPr>
          <w:rFonts w:eastAsia="PMingLiU"/>
          <w:b/>
          <w:bCs/>
        </w:rPr>
        <w:t>GRAMA APPEALS BOARD</w:t>
      </w:r>
    </w:p>
    <w:p w:rsidR="00950EB2" w:rsidRDefault="00950EB2">
      <w:pPr>
        <w:rPr>
          <w:rFonts w:eastAsia="PMingLiU"/>
        </w:rPr>
      </w:pPr>
    </w:p>
    <w:p w:rsidR="004C5AC2" w:rsidRDefault="00950EB2">
      <w:pPr>
        <w:ind w:firstLine="720"/>
        <w:rPr>
          <w:rFonts w:eastAsia="PMingLiU"/>
        </w:rPr>
      </w:pPr>
      <w:r w:rsidRPr="00F756A0">
        <w:rPr>
          <w:rFonts w:eastAsia="PMingLiU"/>
          <w:b/>
          <w:bCs/>
        </w:rPr>
        <w:t>WHEREAS,</w:t>
      </w:r>
      <w:r w:rsidRPr="00F756A0">
        <w:rPr>
          <w:rFonts w:eastAsia="PMingLiU"/>
        </w:rPr>
        <w:t xml:space="preserve"> </w:t>
      </w:r>
      <w:r w:rsidR="00AB1DBD">
        <w:rPr>
          <w:rFonts w:eastAsia="PMingLiU"/>
        </w:rPr>
        <w:t>Section 2-13-7 of the Weber County Code establi</w:t>
      </w:r>
      <w:r w:rsidR="00C0481A">
        <w:rPr>
          <w:rFonts w:eastAsia="PMingLiU"/>
        </w:rPr>
        <w:t xml:space="preserve">shes a three-member </w:t>
      </w:r>
      <w:r w:rsidR="00AB1DBD">
        <w:rPr>
          <w:rFonts w:eastAsia="PMingLiU"/>
        </w:rPr>
        <w:t>appeals board to hear and decide appeals of decisions made by Weber County’s chief administrative officer for GRAMA appeals</w:t>
      </w:r>
      <w:r w:rsidR="004C5AC2">
        <w:rPr>
          <w:rFonts w:eastAsia="PMingLiU"/>
        </w:rPr>
        <w:t xml:space="preserve">; and </w:t>
      </w:r>
    </w:p>
    <w:p w:rsidR="004C5AC2" w:rsidRDefault="004C5AC2">
      <w:pPr>
        <w:ind w:firstLine="720"/>
        <w:rPr>
          <w:rFonts w:eastAsia="PMingLiU"/>
        </w:rPr>
      </w:pPr>
    </w:p>
    <w:p w:rsidR="00AB1DBD" w:rsidRDefault="004C5AC2" w:rsidP="00AB1DBD">
      <w:pPr>
        <w:ind w:firstLine="720"/>
        <w:rPr>
          <w:rFonts w:eastAsia="PMingLiU"/>
        </w:rPr>
      </w:pPr>
      <w:r w:rsidRPr="00F756A0">
        <w:rPr>
          <w:rFonts w:eastAsia="PMingLiU"/>
          <w:b/>
          <w:bCs/>
        </w:rPr>
        <w:t>WHEREAS,</w:t>
      </w:r>
      <w:r w:rsidRPr="00F756A0">
        <w:rPr>
          <w:rFonts w:eastAsia="PMingLiU"/>
        </w:rPr>
        <w:t xml:space="preserve"> </w:t>
      </w:r>
      <w:r w:rsidR="00444B89">
        <w:rPr>
          <w:rFonts w:eastAsia="PMingLiU"/>
        </w:rPr>
        <w:t>two alternate members</w:t>
      </w:r>
      <w:r w:rsidR="00AB1DBD">
        <w:rPr>
          <w:rFonts w:eastAsia="PMingLiU"/>
        </w:rPr>
        <w:t xml:space="preserve"> shall be appointed by a majority vote of the Board of County Commissioners of Weber County (“Commission”);</w:t>
      </w:r>
      <w:r w:rsidR="00C0481A">
        <w:rPr>
          <w:rFonts w:eastAsia="PMingLiU"/>
        </w:rPr>
        <w:t xml:space="preserve"> and</w:t>
      </w:r>
    </w:p>
    <w:p w:rsidR="00C0481A" w:rsidRDefault="00C0481A" w:rsidP="00AB1DBD">
      <w:pPr>
        <w:ind w:firstLine="720"/>
        <w:rPr>
          <w:rFonts w:eastAsia="PMingLiU"/>
        </w:rPr>
      </w:pPr>
    </w:p>
    <w:p w:rsidR="00C0481A" w:rsidRPr="00F756A0" w:rsidRDefault="00C0481A" w:rsidP="00AB1DBD">
      <w:pPr>
        <w:ind w:firstLine="720"/>
        <w:rPr>
          <w:rFonts w:eastAsia="PMingLiU"/>
        </w:rPr>
      </w:pPr>
      <w:r w:rsidRPr="00C0481A">
        <w:rPr>
          <w:rFonts w:eastAsia="PMingLiU"/>
          <w:b/>
        </w:rPr>
        <w:t>WHEREAS,</w:t>
      </w:r>
      <w:r>
        <w:rPr>
          <w:rFonts w:eastAsia="PMingLiU"/>
        </w:rPr>
        <w:t xml:space="preserve"> </w:t>
      </w:r>
      <w:r w:rsidR="009C065E">
        <w:rPr>
          <w:rFonts w:eastAsia="PMingLiU"/>
        </w:rPr>
        <w:t xml:space="preserve">one alternate member shall be a member of the public and </w:t>
      </w:r>
      <w:r>
        <w:rPr>
          <w:rFonts w:eastAsia="PMingLiU"/>
        </w:rPr>
        <w:t xml:space="preserve">one </w:t>
      </w:r>
      <w:r w:rsidR="00444B89">
        <w:rPr>
          <w:rFonts w:eastAsia="PMingLiU"/>
        </w:rPr>
        <w:t>alternate member shall be an employee of Weber Count</w:t>
      </w:r>
      <w:r w:rsidR="009C065E">
        <w:rPr>
          <w:rFonts w:eastAsia="PMingLiU"/>
        </w:rPr>
        <w:t>y</w:t>
      </w:r>
      <w:r>
        <w:rPr>
          <w:rFonts w:eastAsia="PMingLiU"/>
        </w:rPr>
        <w:t>; and</w:t>
      </w:r>
    </w:p>
    <w:p w:rsidR="00950EB2" w:rsidRPr="00F756A0" w:rsidRDefault="00950EB2">
      <w:pPr>
        <w:rPr>
          <w:rFonts w:eastAsia="PMingLiU"/>
        </w:rPr>
      </w:pPr>
    </w:p>
    <w:p w:rsidR="00AB1DBD" w:rsidRDefault="00950EB2">
      <w:pPr>
        <w:ind w:firstLine="720"/>
        <w:rPr>
          <w:rFonts w:eastAsia="PMingLiU"/>
        </w:rPr>
      </w:pPr>
      <w:r w:rsidRPr="00F756A0">
        <w:rPr>
          <w:rFonts w:eastAsia="PMingLiU"/>
          <w:b/>
          <w:bCs/>
        </w:rPr>
        <w:t>WHEREAS,</w:t>
      </w:r>
      <w:r w:rsidR="00E66954">
        <w:rPr>
          <w:rFonts w:eastAsia="PMingLiU"/>
        </w:rPr>
        <w:t xml:space="preserve"> </w:t>
      </w:r>
      <w:r w:rsidR="00AB1DBD">
        <w:rPr>
          <w:rFonts w:eastAsia="PMingLiU"/>
        </w:rPr>
        <w:t>t</w:t>
      </w:r>
      <w:r w:rsidR="00444B89">
        <w:rPr>
          <w:rFonts w:eastAsia="PMingLiU"/>
        </w:rPr>
        <w:t xml:space="preserve">he Commission has </w:t>
      </w:r>
      <w:proofErr w:type="gramStart"/>
      <w:r w:rsidR="00444B89">
        <w:rPr>
          <w:rFonts w:eastAsia="PMingLiU"/>
        </w:rPr>
        <w:t>been notified</w:t>
      </w:r>
      <w:proofErr w:type="gramEnd"/>
      <w:r w:rsidR="00444B89">
        <w:rPr>
          <w:rFonts w:eastAsia="PMingLiU"/>
        </w:rPr>
        <w:t xml:space="preserve"> of a vacancy in </w:t>
      </w:r>
      <w:r w:rsidR="007023D4">
        <w:rPr>
          <w:rFonts w:eastAsia="PMingLiU"/>
        </w:rPr>
        <w:t>both positions</w:t>
      </w:r>
      <w:r w:rsidR="00444B89">
        <w:rPr>
          <w:rFonts w:eastAsia="PMingLiU"/>
        </w:rPr>
        <w:t>.</w:t>
      </w:r>
    </w:p>
    <w:p w:rsidR="00950EB2" w:rsidRPr="00F756A0" w:rsidRDefault="00950EB2">
      <w:pPr>
        <w:rPr>
          <w:rFonts w:eastAsia="PMingLiU"/>
        </w:rPr>
      </w:pPr>
    </w:p>
    <w:p w:rsidR="00950EB2" w:rsidRDefault="00950EB2" w:rsidP="00C0481A">
      <w:pPr>
        <w:ind w:firstLine="720"/>
        <w:rPr>
          <w:rFonts w:eastAsia="PMingLiU"/>
        </w:rPr>
      </w:pPr>
      <w:r w:rsidRPr="00FB595D">
        <w:rPr>
          <w:rFonts w:eastAsia="PMingLiU"/>
          <w:b/>
          <w:bCs/>
        </w:rPr>
        <w:t xml:space="preserve">NOW, THEREFORE, </w:t>
      </w:r>
      <w:r w:rsidR="00AB1DBD">
        <w:rPr>
          <w:rFonts w:eastAsia="PMingLiU"/>
          <w:bCs/>
        </w:rPr>
        <w:t>the Commission hereby appoints</w:t>
      </w:r>
      <w:r w:rsidR="00AB1DBD">
        <w:rPr>
          <w:rFonts w:eastAsia="PMingLiU"/>
        </w:rPr>
        <w:t xml:space="preserve"> </w:t>
      </w:r>
      <w:r w:rsidR="007023D4">
        <w:rPr>
          <w:rFonts w:eastAsia="PMingLiU"/>
        </w:rPr>
        <w:t xml:space="preserve">(1) Robert Froerer to serve as an alternate member of the board as a member of the public and (2) Jennifer Graham to serve as an alternate member of the board as an employee of Weber County. </w:t>
      </w:r>
      <w:proofErr w:type="gramStart"/>
      <w:r w:rsidR="00DC1FDA">
        <w:rPr>
          <w:rFonts w:eastAsia="PMingLiU"/>
        </w:rPr>
        <w:t>a</w:t>
      </w:r>
      <w:r w:rsidR="007023D4">
        <w:rPr>
          <w:rFonts w:eastAsia="PMingLiU"/>
        </w:rPr>
        <w:t>The</w:t>
      </w:r>
      <w:proofErr w:type="gramEnd"/>
      <w:r w:rsidR="007023D4">
        <w:rPr>
          <w:rFonts w:eastAsia="PMingLiU"/>
        </w:rPr>
        <w:t xml:space="preserve"> appointments shall be</w:t>
      </w:r>
      <w:r w:rsidR="00C0481A">
        <w:rPr>
          <w:rFonts w:eastAsia="PMingLiU"/>
        </w:rPr>
        <w:t xml:space="preserve"> effective immediately.</w:t>
      </w:r>
    </w:p>
    <w:p w:rsidR="00950EB2" w:rsidRPr="00F756A0" w:rsidRDefault="00950EB2">
      <w:pPr>
        <w:rPr>
          <w:rFonts w:eastAsia="PMingLiU"/>
        </w:rPr>
      </w:pPr>
    </w:p>
    <w:p w:rsidR="00950EB2" w:rsidRPr="00F756A0" w:rsidRDefault="00F85D2A">
      <w:pPr>
        <w:ind w:firstLine="720"/>
        <w:rPr>
          <w:rFonts w:eastAsia="PMingLiU"/>
        </w:rPr>
      </w:pPr>
      <w:r>
        <w:rPr>
          <w:rFonts w:eastAsia="PMingLiU"/>
        </w:rPr>
        <w:t>DATED this ________</w:t>
      </w:r>
      <w:r w:rsidR="00950EB2" w:rsidRPr="00F756A0">
        <w:rPr>
          <w:rFonts w:eastAsia="PMingLiU"/>
        </w:rPr>
        <w:t xml:space="preserve"> day of </w:t>
      </w:r>
      <w:r w:rsidR="00C0481A">
        <w:rPr>
          <w:rFonts w:eastAsia="PMingLiU"/>
        </w:rPr>
        <w:t>_____________</w:t>
      </w:r>
      <w:r w:rsidR="00C80D85">
        <w:rPr>
          <w:rFonts w:eastAsia="PMingLiU"/>
        </w:rPr>
        <w:t xml:space="preserve"> 2022</w:t>
      </w:r>
      <w:r w:rsidR="00950EB2" w:rsidRPr="00F756A0">
        <w:rPr>
          <w:rFonts w:eastAsia="PMingLiU"/>
        </w:rPr>
        <w:t>.</w:t>
      </w:r>
    </w:p>
    <w:p w:rsidR="00950EB2" w:rsidRPr="00F756A0" w:rsidRDefault="00950EB2">
      <w:pPr>
        <w:rPr>
          <w:rFonts w:eastAsia="PMingLiU"/>
        </w:rPr>
      </w:pPr>
    </w:p>
    <w:p w:rsidR="00C0481A" w:rsidRDefault="00C0481A">
      <w:pPr>
        <w:ind w:firstLine="5040"/>
        <w:rPr>
          <w:rFonts w:eastAsia="PMingLiU"/>
        </w:rPr>
      </w:pPr>
    </w:p>
    <w:p w:rsidR="00950EB2" w:rsidRPr="00F756A0" w:rsidRDefault="00950EB2">
      <w:pPr>
        <w:ind w:firstLine="5040"/>
        <w:rPr>
          <w:rFonts w:eastAsia="PMingLiU"/>
        </w:rPr>
      </w:pPr>
      <w:r w:rsidRPr="00F756A0">
        <w:rPr>
          <w:rFonts w:eastAsia="PMingLiU"/>
        </w:rPr>
        <w:t>BOARD OF COUNTY COMMISSIONERS</w:t>
      </w:r>
    </w:p>
    <w:p w:rsidR="00950EB2" w:rsidRPr="00F756A0" w:rsidRDefault="00950EB2">
      <w:pPr>
        <w:ind w:firstLine="5040"/>
        <w:rPr>
          <w:rFonts w:eastAsia="PMingLiU"/>
        </w:rPr>
      </w:pPr>
      <w:r w:rsidRPr="00F756A0">
        <w:rPr>
          <w:rFonts w:eastAsia="PMingLiU"/>
        </w:rPr>
        <w:t>OF WEBER COUNTY</w:t>
      </w:r>
    </w:p>
    <w:p w:rsidR="00950EB2" w:rsidRPr="00F756A0" w:rsidRDefault="00950EB2">
      <w:pPr>
        <w:rPr>
          <w:rFonts w:eastAsia="PMingLiU"/>
        </w:rPr>
      </w:pPr>
    </w:p>
    <w:p w:rsidR="00950EB2" w:rsidRPr="00F756A0" w:rsidRDefault="00950EB2">
      <w:pPr>
        <w:rPr>
          <w:rFonts w:eastAsia="PMingLiU"/>
        </w:rPr>
      </w:pPr>
    </w:p>
    <w:p w:rsidR="00C80D85" w:rsidRDefault="00950EB2" w:rsidP="00C80D85">
      <w:pPr>
        <w:ind w:left="5760" w:hanging="720"/>
        <w:rPr>
          <w:rFonts w:eastAsia="PMingLiU"/>
        </w:rPr>
      </w:pPr>
      <w:r w:rsidRPr="00F756A0">
        <w:rPr>
          <w:rFonts w:eastAsia="PMingLiU"/>
        </w:rPr>
        <w:t>By_________________________________</w:t>
      </w:r>
    </w:p>
    <w:p w:rsidR="00950EB2" w:rsidRPr="00F756A0" w:rsidRDefault="00E66954" w:rsidP="00E66954">
      <w:pPr>
        <w:ind w:left="5040" w:firstLine="720"/>
        <w:rPr>
          <w:rFonts w:eastAsia="PMingLiU"/>
        </w:rPr>
      </w:pPr>
      <w:r>
        <w:rPr>
          <w:rFonts w:eastAsia="PMingLiU"/>
        </w:rPr>
        <w:t xml:space="preserve">Scott </w:t>
      </w:r>
      <w:r w:rsidR="00C0481A">
        <w:rPr>
          <w:rFonts w:eastAsia="PMingLiU"/>
        </w:rPr>
        <w:t xml:space="preserve">K. </w:t>
      </w:r>
      <w:r>
        <w:rPr>
          <w:rFonts w:eastAsia="PMingLiU"/>
        </w:rPr>
        <w:t>Jenkins</w:t>
      </w:r>
      <w:r w:rsidR="00950EB2" w:rsidRPr="00F756A0">
        <w:rPr>
          <w:rFonts w:eastAsia="PMingLiU"/>
        </w:rPr>
        <w:t>, Chair</w:t>
      </w:r>
    </w:p>
    <w:p w:rsidR="00950EB2" w:rsidRPr="00F756A0" w:rsidRDefault="00950EB2">
      <w:pPr>
        <w:rPr>
          <w:rFonts w:eastAsia="PMingLiU"/>
        </w:rPr>
      </w:pPr>
    </w:p>
    <w:p w:rsidR="00950EB2" w:rsidRPr="00F756A0" w:rsidRDefault="00950EB2">
      <w:pPr>
        <w:tabs>
          <w:tab w:val="left" w:pos="-1440"/>
        </w:tabs>
        <w:ind w:left="8640" w:hanging="3600"/>
        <w:rPr>
          <w:rFonts w:eastAsia="PMingLiU"/>
        </w:rPr>
      </w:pPr>
      <w:r w:rsidRPr="00F756A0">
        <w:rPr>
          <w:rFonts w:eastAsia="PMingLiU"/>
        </w:rPr>
        <w:t xml:space="preserve">Commissioner </w:t>
      </w:r>
      <w:r w:rsidR="00F756A0">
        <w:rPr>
          <w:rFonts w:eastAsia="PMingLiU"/>
        </w:rPr>
        <w:t>Harvey</w:t>
      </w:r>
      <w:r w:rsidRPr="00F756A0">
        <w:rPr>
          <w:rFonts w:eastAsia="PMingLiU"/>
        </w:rPr>
        <w:t xml:space="preserve"> voted</w:t>
      </w:r>
      <w:r w:rsidRPr="00F756A0">
        <w:rPr>
          <w:rFonts w:eastAsia="PMingLiU"/>
        </w:rPr>
        <w:tab/>
        <w:t>______</w:t>
      </w:r>
    </w:p>
    <w:p w:rsidR="00950EB2" w:rsidRPr="00F756A0" w:rsidRDefault="00950EB2">
      <w:pPr>
        <w:tabs>
          <w:tab w:val="left" w:pos="-1440"/>
        </w:tabs>
        <w:ind w:left="8640" w:hanging="3600"/>
        <w:rPr>
          <w:rFonts w:eastAsia="PMingLiU"/>
        </w:rPr>
      </w:pPr>
      <w:r w:rsidRPr="00F756A0">
        <w:rPr>
          <w:rFonts w:eastAsia="PMingLiU"/>
        </w:rPr>
        <w:t xml:space="preserve">Commissioner </w:t>
      </w:r>
      <w:r w:rsidR="00907ED8">
        <w:rPr>
          <w:rFonts w:eastAsia="PMingLiU"/>
        </w:rPr>
        <w:t>Jenkins</w:t>
      </w:r>
      <w:r w:rsidRPr="00F756A0">
        <w:rPr>
          <w:rFonts w:eastAsia="PMingLiU"/>
        </w:rPr>
        <w:t xml:space="preserve"> voted</w:t>
      </w:r>
      <w:r w:rsidRPr="00F756A0">
        <w:rPr>
          <w:rFonts w:eastAsia="PMingLiU"/>
        </w:rPr>
        <w:tab/>
        <w:t>______</w:t>
      </w:r>
    </w:p>
    <w:p w:rsidR="00950EB2" w:rsidRPr="00F756A0" w:rsidRDefault="00907ED8">
      <w:pPr>
        <w:tabs>
          <w:tab w:val="left" w:pos="-1440"/>
        </w:tabs>
        <w:ind w:left="8640" w:hanging="3600"/>
        <w:rPr>
          <w:rFonts w:eastAsia="PMingLiU"/>
        </w:rPr>
      </w:pPr>
      <w:r>
        <w:rPr>
          <w:rFonts w:eastAsia="PMingLiU"/>
        </w:rPr>
        <w:t>Commissioner Froerer</w:t>
      </w:r>
      <w:r w:rsidR="00950EB2" w:rsidRPr="00F756A0">
        <w:rPr>
          <w:rFonts w:eastAsia="PMingLiU"/>
        </w:rPr>
        <w:t xml:space="preserve"> voted</w:t>
      </w:r>
      <w:r w:rsidR="00950EB2" w:rsidRPr="00F756A0">
        <w:rPr>
          <w:rFonts w:eastAsia="PMingLiU"/>
        </w:rPr>
        <w:tab/>
        <w:t>______</w:t>
      </w:r>
    </w:p>
    <w:p w:rsidR="00950EB2" w:rsidRPr="00F756A0" w:rsidRDefault="00C0481A">
      <w:pPr>
        <w:rPr>
          <w:rFonts w:eastAsia="PMingLiU"/>
        </w:rPr>
      </w:pPr>
      <w:r w:rsidRPr="00907ED8">
        <w:rPr>
          <w:rFonts w:eastAsia="PMingLiU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column">
                  <wp:posOffset>-91385</wp:posOffset>
                </wp:positionH>
                <wp:positionV relativeFrom="paragraph">
                  <wp:posOffset>177165</wp:posOffset>
                </wp:positionV>
                <wp:extent cx="31908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ED8" w:rsidRPr="00F756A0" w:rsidRDefault="00907ED8" w:rsidP="00907ED8">
                            <w:pPr>
                              <w:rPr>
                                <w:rFonts w:eastAsia="PMingLiU"/>
                              </w:rPr>
                            </w:pPr>
                            <w:r w:rsidRPr="00F756A0">
                              <w:rPr>
                                <w:rFonts w:eastAsia="PMingLiU"/>
                              </w:rPr>
                              <w:t>ATTEST:</w:t>
                            </w:r>
                          </w:p>
                          <w:p w:rsidR="00907ED8" w:rsidRPr="00F756A0" w:rsidRDefault="00907ED8" w:rsidP="00907ED8">
                            <w:pPr>
                              <w:rPr>
                                <w:rFonts w:eastAsia="PMingLiU"/>
                              </w:rPr>
                            </w:pPr>
                          </w:p>
                          <w:p w:rsidR="00907ED8" w:rsidRPr="00F756A0" w:rsidRDefault="00907ED8" w:rsidP="00907ED8">
                            <w:pPr>
                              <w:rPr>
                                <w:rFonts w:eastAsia="PMingLiU"/>
                              </w:rPr>
                            </w:pPr>
                          </w:p>
                          <w:p w:rsidR="00907ED8" w:rsidRPr="00F756A0" w:rsidRDefault="00907ED8" w:rsidP="00907ED8">
                            <w:pPr>
                              <w:rPr>
                                <w:rFonts w:eastAsia="PMingLiU"/>
                              </w:rPr>
                            </w:pPr>
                            <w:r w:rsidRPr="00F756A0">
                              <w:rPr>
                                <w:rFonts w:eastAsia="PMingLiU"/>
                              </w:rPr>
                              <w:t>________</w:t>
                            </w:r>
                            <w:r>
                              <w:rPr>
                                <w:rFonts w:eastAsia="PMingLiU"/>
                              </w:rPr>
                              <w:t>___________________________</w:t>
                            </w:r>
                          </w:p>
                          <w:p w:rsidR="00907ED8" w:rsidRPr="00F756A0" w:rsidRDefault="00907ED8" w:rsidP="00907ED8">
                            <w:pPr>
                              <w:rPr>
                                <w:rFonts w:eastAsia="PMingLiU"/>
                              </w:rPr>
                            </w:pPr>
                            <w:r w:rsidRPr="00F756A0">
                              <w:rPr>
                                <w:rFonts w:eastAsia="PMingLiU"/>
                              </w:rPr>
                              <w:t>Ricky Hatch, CPA</w:t>
                            </w:r>
                          </w:p>
                          <w:p w:rsidR="00907ED8" w:rsidRDefault="00907ED8" w:rsidP="00907ED8">
                            <w:r w:rsidRPr="00F756A0">
                              <w:rPr>
                                <w:rFonts w:eastAsia="PMingLiU"/>
                              </w:rPr>
                              <w:t>Weber County Clerk/Auditor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3.95pt;width:251.25pt;height:110.6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" stroked="f">
                <v:textbox style="mso-fit-shape-to-text:t">
                  <w:txbxContent>
                    <w:p w:rsidR="00907ED8" w:rsidRPr="00F756A0" w:rsidRDefault="00907ED8" w:rsidP="00907ED8">
                      <w:pPr>
                        <w:rPr>
                          <w:rFonts w:eastAsia="PMingLiU"/>
                        </w:rPr>
                      </w:pPr>
                      <w:r w:rsidRPr="00F756A0">
                        <w:rPr>
                          <w:rFonts w:eastAsia="PMingLiU"/>
                        </w:rPr>
                        <w:t>ATTEST:</w:t>
                      </w:r>
                    </w:p>
                    <w:p w:rsidR="00907ED8" w:rsidRPr="00F756A0" w:rsidRDefault="00907ED8" w:rsidP="00907ED8">
                      <w:pPr>
                        <w:rPr>
                          <w:rFonts w:eastAsia="PMingLiU"/>
                        </w:rPr>
                      </w:pPr>
                    </w:p>
                    <w:p w:rsidR="00907ED8" w:rsidRPr="00F756A0" w:rsidRDefault="00907ED8" w:rsidP="00907ED8">
                      <w:pPr>
                        <w:rPr>
                          <w:rFonts w:eastAsia="PMingLiU"/>
                        </w:rPr>
                      </w:pPr>
                    </w:p>
                    <w:p w:rsidR="00907ED8" w:rsidRPr="00F756A0" w:rsidRDefault="00907ED8" w:rsidP="00907ED8">
                      <w:pPr>
                        <w:rPr>
                          <w:rFonts w:eastAsia="PMingLiU"/>
                        </w:rPr>
                      </w:pPr>
                      <w:r w:rsidRPr="00F756A0">
                        <w:rPr>
                          <w:rFonts w:eastAsia="PMingLiU"/>
                        </w:rPr>
                        <w:t>________</w:t>
                      </w:r>
                      <w:r>
                        <w:rPr>
                          <w:rFonts w:eastAsia="PMingLiU"/>
                        </w:rPr>
                        <w:t>___________________________</w:t>
                      </w:r>
                    </w:p>
                    <w:p w:rsidR="00907ED8" w:rsidRPr="00F756A0" w:rsidRDefault="00907ED8" w:rsidP="00907ED8">
                      <w:pPr>
                        <w:rPr>
                          <w:rFonts w:eastAsia="PMingLiU"/>
                        </w:rPr>
                      </w:pPr>
                      <w:r w:rsidRPr="00F756A0">
                        <w:rPr>
                          <w:rFonts w:eastAsia="PMingLiU"/>
                        </w:rPr>
                        <w:t>Ricky Hatch, CPA</w:t>
                      </w:r>
                    </w:p>
                    <w:p w:rsidR="00907ED8" w:rsidRDefault="00907ED8" w:rsidP="00907ED8">
                      <w:r w:rsidRPr="00F756A0">
                        <w:rPr>
                          <w:rFonts w:eastAsia="PMingLiU"/>
                        </w:rPr>
                        <w:t>Weber County Clerk/Auditor</w:t>
                      </w:r>
                    </w:p>
                  </w:txbxContent>
                </v:textbox>
              </v:shape>
            </w:pict>
          </mc:Fallback>
        </mc:AlternateContent>
      </w:r>
    </w:p>
    <w:p w:rsidR="00950EB2" w:rsidRPr="00F756A0" w:rsidRDefault="00950EB2">
      <w:pPr>
        <w:rPr>
          <w:rFonts w:eastAsia="PMingLiU"/>
        </w:rPr>
        <w:sectPr w:rsidR="00950EB2" w:rsidRPr="00F756A0" w:rsidSect="00907ED8">
          <w:pgSz w:w="12240" w:h="15840"/>
          <w:pgMar w:top="1440" w:right="1440" w:bottom="720" w:left="1440" w:header="1440" w:footer="1440" w:gutter="0"/>
          <w:cols w:space="720"/>
          <w:noEndnote/>
        </w:sectPr>
      </w:pPr>
    </w:p>
    <w:p w:rsidR="00950EB2" w:rsidRPr="00F756A0" w:rsidRDefault="00950EB2">
      <w:r w:rsidRPr="00F756A0">
        <w:rPr>
          <w:rFonts w:eastAsia="PMingLiU"/>
        </w:rPr>
        <w:t xml:space="preserve"> </w:t>
      </w:r>
    </w:p>
    <w:sectPr w:rsidR="00950EB2" w:rsidRPr="00F756A0" w:rsidSect="00950EB2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E38"/>
    <w:multiLevelType w:val="multilevel"/>
    <w:tmpl w:val="10CA793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3610EF9"/>
    <w:multiLevelType w:val="multilevel"/>
    <w:tmpl w:val="10CA793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B2"/>
    <w:rsid w:val="000B5963"/>
    <w:rsid w:val="001A2650"/>
    <w:rsid w:val="00294E7A"/>
    <w:rsid w:val="002F7C36"/>
    <w:rsid w:val="00304CF2"/>
    <w:rsid w:val="00424C55"/>
    <w:rsid w:val="00444B89"/>
    <w:rsid w:val="004C5AC2"/>
    <w:rsid w:val="00585D35"/>
    <w:rsid w:val="007023D4"/>
    <w:rsid w:val="00722A4E"/>
    <w:rsid w:val="00821BDC"/>
    <w:rsid w:val="00895E9C"/>
    <w:rsid w:val="008960B2"/>
    <w:rsid w:val="008D777B"/>
    <w:rsid w:val="00907ED8"/>
    <w:rsid w:val="00950EB2"/>
    <w:rsid w:val="009C065E"/>
    <w:rsid w:val="00AB1DBD"/>
    <w:rsid w:val="00C0481A"/>
    <w:rsid w:val="00C06D8C"/>
    <w:rsid w:val="00C80D85"/>
    <w:rsid w:val="00D93E79"/>
    <w:rsid w:val="00DC1FDA"/>
    <w:rsid w:val="00E66954"/>
    <w:rsid w:val="00EF4279"/>
    <w:rsid w:val="00F20AC2"/>
    <w:rsid w:val="00F756A0"/>
    <w:rsid w:val="00F85D2A"/>
    <w:rsid w:val="00F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3B737"/>
  <w14:defaultImageDpi w14:val="0"/>
  <w15:docId w15:val="{E0E6E16A-4C9C-4ED8-9FB5-4E25F9D2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Baron,Bryan</dc:creator>
  <cp:lastModifiedBy>Skeen, Stacy</cp:lastModifiedBy>
  <cp:revision>4</cp:revision>
  <cp:lastPrinted>2022-03-28T14:43:00Z</cp:lastPrinted>
  <dcterms:created xsi:type="dcterms:W3CDTF">2022-03-25T18:18:00Z</dcterms:created>
  <dcterms:modified xsi:type="dcterms:W3CDTF">2022-03-28T14:43:00Z</dcterms:modified>
</cp:coreProperties>
</file>